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Playfair Display" w:cs="Playfair Display" w:eastAsia="Playfair Display" w:hAnsi="Playfair Display"/>
          <w:b w:val="1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rtl w:val="0"/>
        </w:rPr>
        <w:t xml:space="preserve">IRB Authorization Agreement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  <w:sectPr>
          <w:headerReference r:id="rId7" w:type="first"/>
          <w:footerReference r:id="rId8" w:type="first"/>
          <w:pgSz w:h="15840" w:w="12240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Institution Providing IRB Review (Institution A)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Name: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IRB Registration #: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FWA #, if any: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Institution Relying on the Designated IRB (Institution B)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Name: </w:t>
      </w:r>
    </w:p>
    <w:p w:rsidR="00000000" w:rsidDel="00000000" w:rsidP="00000000" w:rsidRDefault="00000000" w:rsidRPr="00000000" w14:paraId="0000000C">
      <w:pPr>
        <w:rPr/>
        <w:sectPr>
          <w:type w:val="continuous"/>
          <w:pgSz w:h="15840" w:w="12240" w:orient="portrait"/>
          <w:pgMar w:bottom="1440" w:top="1440" w:left="1440" w:right="1440" w:header="720" w:footer="720"/>
          <w:pgNumType w:start="1"/>
          <w:cols w:equalWidth="0" w:num="2">
            <w:col w:space="720" w:w="4320"/>
            <w:col w:space="0" w:w="4320"/>
          </w:cols>
          <w:titlePg w:val="1"/>
        </w:sectPr>
      </w:pPr>
      <w:r w:rsidDel="00000000" w:rsidR="00000000" w:rsidRPr="00000000">
        <w:rPr>
          <w:rtl w:val="0"/>
        </w:rPr>
        <w:t xml:space="preserve">FWA #: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Officials signing below agree that </w:t>
      </w:r>
      <w:r w:rsidDel="00000000" w:rsidR="00000000" w:rsidRPr="00000000">
        <w:rPr>
          <w:i w:val="1"/>
          <w:sz w:val="22"/>
          <w:szCs w:val="22"/>
          <w:rtl w:val="0"/>
        </w:rPr>
        <w:t xml:space="preserve">name of Institution B</w:t>
      </w:r>
      <w:r w:rsidDel="00000000" w:rsidR="00000000" w:rsidRPr="00000000">
        <w:rPr>
          <w:sz w:val="22"/>
          <w:szCs w:val="22"/>
          <w:rtl w:val="0"/>
        </w:rPr>
        <w:t xml:space="preserve"> may rely on the designated IRB for review and continuing oversight of its human subjects research described below (check one):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This agreement applies to all human subjects research covered by Institution B’s FWA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This agreement is limited to the following specific protocol(s):</w:t>
      </w:r>
    </w:p>
    <w:p w:rsidR="00000000" w:rsidDel="00000000" w:rsidP="00000000" w:rsidRDefault="00000000" w:rsidRPr="00000000" w14:paraId="00000012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 of Research Project: </w:t>
      </w:r>
    </w:p>
    <w:p w:rsidR="00000000" w:rsidDel="00000000" w:rsidP="00000000" w:rsidRDefault="00000000" w:rsidRPr="00000000" w14:paraId="00000013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 of </w:t>
      </w:r>
      <w:r w:rsidDel="00000000" w:rsidR="00000000" w:rsidRPr="00000000">
        <w:rPr>
          <w:sz w:val="22"/>
          <w:szCs w:val="22"/>
          <w:rtl w:val="0"/>
        </w:rPr>
        <w:t xml:space="preserve">Princi</w:t>
      </w:r>
      <w:r w:rsidDel="00000000" w:rsidR="00000000" w:rsidRPr="00000000">
        <w:rPr>
          <w:sz w:val="22"/>
          <w:szCs w:val="22"/>
          <w:rtl w:val="0"/>
        </w:rPr>
        <w:t xml:space="preserve">pal Investigator: </w:t>
      </w:r>
    </w:p>
    <w:p w:rsidR="00000000" w:rsidDel="00000000" w:rsidP="00000000" w:rsidRDefault="00000000" w:rsidRPr="00000000" w14:paraId="00000014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Sponsor or Funding Agency: </w:t>
      </w:r>
    </w:p>
    <w:p w:rsidR="00000000" w:rsidDel="00000000" w:rsidP="00000000" w:rsidRDefault="00000000" w:rsidRPr="00000000" w14:paraId="00000015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Award Number, if any: 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rtl w:val="0"/>
        </w:rPr>
        <w:t xml:space="preserve">  Other (describe):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review performed by the designated IRB will meet the human subject protection requirements of Institution B’s OHRP-approved FWA. The IRB at Institution A will follow written procedures for reporting its findings and actions to appropriate officials at Institution B. Relevant minutes of IRB meetings will be made available to Institution A upon request. Institution B remains responsible for ensuring compliance with the IRB’s determinations and the Terms of its OHRP-approved FWA. This document must be kept on file by both parties and provided to OHRP upon request.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__________________________________________________________________________</w:t>
        <w:tab/>
        <w:tab/>
        <w:tab/>
        <w:tab/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Signature of Signatory Official (Institution A)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Print Full Name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Institutional Title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____________________________________________________________________________</w:t>
        <w:tab/>
        <w:tab/>
        <w:tab/>
        <w:tab/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Signature of Signatory Official (Institution B)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Print Full Name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Institutional Title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 Unicode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762500" cy="15240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2500" cy="1524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571500</wp:posOffset>
          </wp:positionV>
          <wp:extent cx="2157413" cy="776669"/>
          <wp:effectExtent b="0" l="0" r="0" t="0"/>
          <wp:wrapNone/>
          <wp:docPr descr="Text&#10;&#10;Description automatically generated" id="5" name="image1.png"/>
          <a:graphic>
            <a:graphicData uri="http://schemas.openxmlformats.org/drawingml/2006/picture">
              <pic:pic>
                <pic:nvPicPr>
                  <pic:cNvPr descr="Text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7413" cy="77666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rFonts w:ascii="Playfair Display" w:cs="Playfair Display" w:eastAsia="Playfair Display" w:hAnsi="Playfair Display"/>
      <w:b w:val="1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outlineLvl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b w:val="1"/>
      <w:color w:val="434343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b w:val="1"/>
      <w:color w:val="66666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  <w:jc w:val="center"/>
    </w:pPr>
    <w:rPr>
      <w:rFonts w:ascii="Playfair Display" w:cs="Playfair Display" w:eastAsia="Playfair Display" w:hAnsi="Playfair Display"/>
      <w:b w:val="1"/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  <w:jc w:val="center"/>
    </w:pPr>
    <w:rPr>
      <w:rFonts w:ascii="Proxima Nova" w:cs="Proxima Nova" w:eastAsia="Proxima Nova" w:hAnsi="Proxima Nova"/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EA2A8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A2A8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A2A8D"/>
  </w:style>
  <w:style w:type="paragraph" w:styleId="Footer">
    <w:name w:val="footer"/>
    <w:basedOn w:val="Normal"/>
    <w:link w:val="FooterChar"/>
    <w:uiPriority w:val="99"/>
    <w:unhideWhenUsed w:val="1"/>
    <w:rsid w:val="00EA2A8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A2A8D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  <w:jc w:val="center"/>
    </w:pPr>
    <w:rPr>
      <w:rFonts w:ascii="Proxima Nova" w:cs="Proxima Nova" w:eastAsia="Proxima Nova" w:hAnsi="Proxima Nova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6a250f8GKV8JkWfVuJmmSFuiDw==">CgMxLjAaHQoBMBIYChYIB0ISEhBBcmlhbCBVbmljb2RlIE1TGh0KATESGAoWCAdCEhIQQXJpYWwgVW5pY29kZSBNUxodCgEyEhgKFggHQhISEEFyaWFsIFVuaWNvZGUgTVM4AHIhMXRLLXZjdmFtSkdYOGV1eVRGLXRlSThhRGhMYWxZdEFO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2023-03-14T21:16:00Z</dcterms:created>
  <dc:creator>Emma Erdahl</dc:creator>
</cp:coreProperties>
</file>