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90" w:rsidRPr="00D81EB1" w:rsidRDefault="00BD4690" w:rsidP="00BD46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D81EB1">
        <w:rPr>
          <w:rFonts w:ascii="Times New Roman" w:hAnsi="Times New Roman" w:cs="Times New Roman"/>
          <w:b/>
          <w:sz w:val="32"/>
        </w:rPr>
        <w:t>Institutional Review Board</w:t>
      </w:r>
    </w:p>
    <w:p w:rsidR="00BD4690" w:rsidRDefault="00BD4690" w:rsidP="00BD46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Assessment of Risk</w:t>
      </w:r>
    </w:p>
    <w:p w:rsidR="00BD4690" w:rsidRDefault="00CA589F" w:rsidP="00CA589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Taken from the CITI course for Assessing Risk – SBE</w:t>
      </w:r>
    </w:p>
    <w:p w:rsidR="00BD4690" w:rsidRDefault="00BD4690" w:rsidP="00BD46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Spec="top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CA589F" w:rsidTr="00CA589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CA589F" w:rsidRPr="00BD4690" w:rsidRDefault="00CA589F" w:rsidP="00CA5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Considerations for </w:t>
            </w:r>
            <w:r w:rsidRPr="00BD4690">
              <w:rPr>
                <w:rFonts w:ascii="Times New Roman" w:hAnsi="Times New Roman" w:cs="Times New Roman"/>
                <w:b/>
              </w:rPr>
              <w:t>Assessing Risk</w:t>
            </w:r>
          </w:p>
        </w:tc>
      </w:tr>
      <w:tr w:rsidR="00CA589F" w:rsidTr="00142931">
        <w:sdt>
          <w:sdtPr>
            <w:rPr>
              <w:rFonts w:ascii="Times New Roman" w:hAnsi="Times New Roman" w:cs="Times New Roman"/>
            </w:rPr>
            <w:id w:val="-6613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CA589F" w:rsidRDefault="00CA589F" w:rsidP="00CA589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left w:val="single" w:sz="4" w:space="0" w:color="FFFFFF" w:themeColor="background1"/>
            </w:tcBorders>
          </w:tcPr>
          <w:p w:rsidR="00CA589F" w:rsidRDefault="00CA589F" w:rsidP="00CA5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of Harm (likelihood that a specific harm might occur)</w:t>
            </w:r>
          </w:p>
        </w:tc>
      </w:tr>
      <w:tr w:rsidR="00CA589F" w:rsidTr="00142931">
        <w:sdt>
          <w:sdtPr>
            <w:rPr>
              <w:rFonts w:ascii="Times New Roman" w:hAnsi="Times New Roman" w:cs="Times New Roman"/>
            </w:rPr>
            <w:id w:val="5246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CA589F" w:rsidRDefault="00CA589F" w:rsidP="00CA589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left w:val="single" w:sz="4" w:space="0" w:color="FFFFFF" w:themeColor="background1"/>
            </w:tcBorders>
          </w:tcPr>
          <w:p w:rsidR="00CA589F" w:rsidRDefault="00CA589F" w:rsidP="00CA5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Magnitude of Harm (severity of harm should it occur)</w:t>
            </w:r>
          </w:p>
        </w:tc>
      </w:tr>
      <w:tr w:rsidR="00CA589F" w:rsidTr="00142931">
        <w:sdt>
          <w:sdtPr>
            <w:rPr>
              <w:rFonts w:ascii="Times New Roman" w:hAnsi="Times New Roman" w:cs="Times New Roman"/>
            </w:rPr>
            <w:id w:val="-198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CA589F" w:rsidRDefault="00CA589F" w:rsidP="00CA589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left w:val="single" w:sz="4" w:space="0" w:color="FFFFFF" w:themeColor="background1"/>
            </w:tcBorders>
          </w:tcPr>
          <w:p w:rsidR="00CA589F" w:rsidRDefault="00CA589F" w:rsidP="00CA5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Risks of harm specific to time, situation, and culture</w:t>
            </w:r>
          </w:p>
        </w:tc>
      </w:tr>
      <w:tr w:rsidR="00CA589F" w:rsidTr="00142931">
        <w:sdt>
          <w:sdtPr>
            <w:rPr>
              <w:rFonts w:ascii="Times New Roman" w:hAnsi="Times New Roman" w:cs="Times New Roman"/>
            </w:rPr>
            <w:id w:val="-35943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CA589F" w:rsidRDefault="00CA589F" w:rsidP="00CA589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left w:val="single" w:sz="4" w:space="0" w:color="FFFFFF" w:themeColor="background1"/>
            </w:tcBorders>
          </w:tcPr>
          <w:p w:rsidR="00CA589F" w:rsidRDefault="00CA589F" w:rsidP="00CA5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Population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59"/>
        <w:gridCol w:w="9895"/>
      </w:tblGrid>
      <w:tr w:rsidR="00BD4690" w:rsidTr="00BD4690">
        <w:tc>
          <w:tcPr>
            <w:tcW w:w="10790" w:type="dxa"/>
            <w:gridSpan w:val="3"/>
            <w:shd w:val="clear" w:color="auto" w:fill="D0CECE" w:themeFill="background2" w:themeFillShade="E6"/>
          </w:tcPr>
          <w:p w:rsidR="00BD4690" w:rsidRPr="00BD4690" w:rsidRDefault="00D20F9D" w:rsidP="00BD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Possible </w:t>
            </w:r>
            <w:r w:rsidR="00BD4690" w:rsidRPr="00BD4690">
              <w:rPr>
                <w:rFonts w:ascii="Times New Roman" w:hAnsi="Times New Roman" w:cs="Times New Roman"/>
                <w:b/>
              </w:rPr>
              <w:t>Categories of Risk</w:t>
            </w:r>
            <w:r w:rsidR="00CA589F">
              <w:rPr>
                <w:rFonts w:ascii="Times New Roman" w:hAnsi="Times New Roman" w:cs="Times New Roman"/>
                <w:b/>
              </w:rPr>
              <w:t xml:space="preserve"> (check all that may apply)</w:t>
            </w:r>
          </w:p>
        </w:tc>
      </w:tr>
      <w:tr w:rsidR="00BD4690" w:rsidTr="00142931">
        <w:sdt>
          <w:sdtPr>
            <w:rPr>
              <w:rFonts w:ascii="Times New Roman" w:hAnsi="Times New Roman" w:cs="Times New Roman"/>
            </w:rPr>
            <w:id w:val="-202038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gridSpan w:val="2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Invasion of Privacy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629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information is accessed or collected without the subjects’ knowledge or consent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15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subject’s participation in a study is revealed despite assurances that this would not happen</w:t>
            </w:r>
          </w:p>
        </w:tc>
      </w:tr>
      <w:tr w:rsidR="00BD4690" w:rsidTr="00142931">
        <w:sdt>
          <w:sdtPr>
            <w:rPr>
              <w:rFonts w:ascii="Times New Roman" w:hAnsi="Times New Roman" w:cs="Times New Roman"/>
            </w:rPr>
            <w:id w:val="159521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gridSpan w:val="2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Breach of Confidentiality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44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obtained by researchers could adversely affect subjects if disclosed outside the research setting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180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Confidentiality is compromised through an unauthorized release of data, negatively impacting the subjects’ psychological, social, or economic status</w:t>
            </w:r>
          </w:p>
        </w:tc>
      </w:tr>
      <w:tr w:rsidR="00BD4690" w:rsidTr="00142931">
        <w:sdt>
          <w:sdtPr>
            <w:rPr>
              <w:rFonts w:ascii="Times New Roman" w:hAnsi="Times New Roman" w:cs="Times New Roman"/>
            </w:rPr>
            <w:id w:val="-11928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D4690" w:rsidRDefault="001847D4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gridSpan w:val="2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Procedures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6270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part in research can put the subject at risk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558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potential for a breach of confidentiality exists from the subjects themselves (e.g., focus group)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2742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the research inquiry without proper protections can pose risk of harm to subjects</w:t>
            </w:r>
          </w:p>
        </w:tc>
      </w:tr>
      <w:tr w:rsidR="00D20F9D" w:rsidTr="00BD38DA">
        <w:tc>
          <w:tcPr>
            <w:tcW w:w="10790" w:type="dxa"/>
            <w:gridSpan w:val="3"/>
          </w:tcPr>
          <w:p w:rsidR="00D20F9D" w:rsidRPr="00D20F9D" w:rsidRDefault="00D20F9D" w:rsidP="00BD4690">
            <w:pPr>
              <w:rPr>
                <w:rFonts w:ascii="Times New Roman" w:hAnsi="Times New Roman" w:cs="Times New Roman"/>
                <w:i/>
              </w:rPr>
            </w:pPr>
            <w:r w:rsidRPr="00D20F9D">
              <w:rPr>
                <w:rFonts w:ascii="Times New Roman" w:hAnsi="Times New Roman" w:cs="Times New Roman"/>
                <w:i/>
              </w:rPr>
              <w:t>If any of the above categories of risk are checked, how is the researcher working to minimize those risks?</w:t>
            </w:r>
          </w:p>
          <w:p w:rsidR="00D20F9D" w:rsidRDefault="00D20F9D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  <w:sdt>
              <w:sdtPr>
                <w:rPr>
                  <w:rFonts w:ascii="Times New Roman" w:hAnsi="Times New Roman" w:cs="Times New Roman"/>
                </w:rPr>
                <w:id w:val="3566277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016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D4690" w:rsidRDefault="00BD4690" w:rsidP="00BD46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59"/>
        <w:gridCol w:w="9895"/>
      </w:tblGrid>
      <w:tr w:rsidR="00BD4690" w:rsidTr="00BD4690">
        <w:tc>
          <w:tcPr>
            <w:tcW w:w="10790" w:type="dxa"/>
            <w:gridSpan w:val="3"/>
            <w:shd w:val="clear" w:color="auto" w:fill="D0CECE" w:themeFill="background2" w:themeFillShade="E6"/>
          </w:tcPr>
          <w:p w:rsidR="00BD4690" w:rsidRPr="00BD4690" w:rsidRDefault="009E6614" w:rsidP="00BD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Ways to Minimize and Manage</w:t>
            </w:r>
            <w:r w:rsidR="00BD4690" w:rsidRPr="00BD4690">
              <w:rPr>
                <w:rFonts w:ascii="Times New Roman" w:hAnsi="Times New Roman" w:cs="Times New Roman"/>
                <w:b/>
              </w:rPr>
              <w:t xml:space="preserve"> Risk</w:t>
            </w:r>
            <w:r w:rsidR="00CA589F">
              <w:rPr>
                <w:rFonts w:ascii="Times New Roman" w:hAnsi="Times New Roman" w:cs="Times New Roman"/>
                <w:b/>
              </w:rPr>
              <w:t xml:space="preserve"> (check all that apply)</w:t>
            </w:r>
          </w:p>
        </w:tc>
      </w:tr>
      <w:tr w:rsidR="00BD4690" w:rsidTr="00142931">
        <w:sdt>
          <w:sdtPr>
            <w:rPr>
              <w:rFonts w:ascii="Times New Roman" w:hAnsi="Times New Roman" w:cs="Times New Roman"/>
            </w:rPr>
            <w:id w:val="-4743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gridSpan w:val="2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the Primary Source of Risk is Data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904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9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is collected anonymously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3767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9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PI/Researcher u</w:t>
            </w:r>
            <w:r w:rsidR="00BD4690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BD4690">
              <w:rPr>
                <w:rFonts w:ascii="Times New Roman" w:hAnsi="Times New Roman" w:cs="Times New Roman"/>
              </w:rPr>
              <w:t>as few direct identifiers as practical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136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PI/Researcher r</w:t>
            </w:r>
            <w:r w:rsidR="00BD4690">
              <w:rPr>
                <w:rFonts w:ascii="Times New Roman" w:hAnsi="Times New Roman" w:cs="Times New Roman"/>
              </w:rPr>
              <w:t>emove</w:t>
            </w:r>
            <w:r>
              <w:rPr>
                <w:rFonts w:ascii="Times New Roman" w:hAnsi="Times New Roman" w:cs="Times New Roman"/>
              </w:rPr>
              <w:t>s</w:t>
            </w:r>
            <w:r w:rsidR="00BD4690">
              <w:rPr>
                <w:rFonts w:ascii="Times New Roman" w:hAnsi="Times New Roman" w:cs="Times New Roman"/>
              </w:rPr>
              <w:t xml:space="preserve"> all direct identifiers as soon as possible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3696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9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Codes are substituted </w:t>
            </w:r>
            <w:r w:rsidR="00BD4690">
              <w:rPr>
                <w:rFonts w:ascii="Times New Roman" w:hAnsi="Times New Roman" w:cs="Times New Roman"/>
              </w:rPr>
              <w:t>for identifiers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430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9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Code lists </w:t>
            </w:r>
            <w:r w:rsidR="00BD4690">
              <w:rPr>
                <w:rFonts w:ascii="Times New Roman" w:hAnsi="Times New Roman" w:cs="Times New Roman"/>
              </w:rPr>
              <w:t xml:space="preserve">and data files </w:t>
            </w:r>
            <w:r>
              <w:rPr>
                <w:rFonts w:ascii="Times New Roman" w:hAnsi="Times New Roman" w:cs="Times New Roman"/>
              </w:rPr>
              <w:t xml:space="preserve">are maintained </w:t>
            </w:r>
            <w:r w:rsidR="00BD4690">
              <w:rPr>
                <w:rFonts w:ascii="Times New Roman" w:hAnsi="Times New Roman" w:cs="Times New Roman"/>
              </w:rPr>
              <w:t>in separate secure locations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468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4690">
              <w:rPr>
                <w:rFonts w:ascii="Times New Roman" w:hAnsi="Times New Roman" w:cs="Times New Roman"/>
              </w:rPr>
              <w:t>ccepted methods to protect against indirect identification, such as aggregate reporting or pseudonyms</w:t>
            </w:r>
            <w:r>
              <w:rPr>
                <w:rFonts w:ascii="Times New Roman" w:hAnsi="Times New Roman" w:cs="Times New Roman"/>
              </w:rPr>
              <w:t>, are used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6660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D4690">
              <w:rPr>
                <w:rFonts w:ascii="Times New Roman" w:hAnsi="Times New Roman" w:cs="Times New Roman"/>
              </w:rPr>
              <w:t>omputer passwords</w:t>
            </w:r>
            <w:r>
              <w:rPr>
                <w:rFonts w:ascii="Times New Roman" w:hAnsi="Times New Roman" w:cs="Times New Roman"/>
              </w:rPr>
              <w:t xml:space="preserve"> are used and protected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3820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PI/Researcher e</w:t>
            </w:r>
            <w:r w:rsidR="00BD4690">
              <w:rPr>
                <w:rFonts w:ascii="Times New Roman" w:hAnsi="Times New Roman" w:cs="Times New Roman"/>
              </w:rPr>
              <w:t>ncrypt</w:t>
            </w:r>
            <w:r>
              <w:rPr>
                <w:rFonts w:ascii="Times New Roman" w:hAnsi="Times New Roman" w:cs="Times New Roman"/>
              </w:rPr>
              <w:t>s</w:t>
            </w:r>
            <w:r w:rsidR="00BD4690">
              <w:rPr>
                <w:rFonts w:ascii="Times New Roman" w:hAnsi="Times New Roman" w:cs="Times New Roman"/>
              </w:rPr>
              <w:t xml:space="preserve"> transmitted and stored data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3675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D4690">
              <w:rPr>
                <w:rFonts w:ascii="Times New Roman" w:hAnsi="Times New Roman" w:cs="Times New Roman"/>
              </w:rPr>
              <w:t xml:space="preserve">ata on computers </w:t>
            </w:r>
            <w:r>
              <w:rPr>
                <w:rFonts w:ascii="Times New Roman" w:hAnsi="Times New Roman" w:cs="Times New Roman"/>
              </w:rPr>
              <w:t xml:space="preserve">are accessed and stored </w:t>
            </w:r>
            <w:r w:rsidR="00BD4690">
              <w:rPr>
                <w:rFonts w:ascii="Times New Roman" w:hAnsi="Times New Roman" w:cs="Times New Roman"/>
              </w:rPr>
              <w:t>without internet connections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479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9E6614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D4690">
              <w:rPr>
                <w:rFonts w:ascii="Times New Roman" w:hAnsi="Times New Roman" w:cs="Times New Roman"/>
              </w:rPr>
              <w:t>rocedures involving transferring direct identifiers between persons</w:t>
            </w:r>
            <w:r>
              <w:rPr>
                <w:rFonts w:ascii="Times New Roman" w:hAnsi="Times New Roman" w:cs="Times New Roman"/>
              </w:rPr>
              <w:t xml:space="preserve"> are minimized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2698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a Certificate of Confidentiality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0693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IT security guidance regarding the most secure means of obtaining, transferring, analyzing, and storing data</w:t>
            </w:r>
          </w:p>
        </w:tc>
      </w:tr>
      <w:tr w:rsidR="00BD4690" w:rsidTr="00142931">
        <w:sdt>
          <w:sdtPr>
            <w:rPr>
              <w:rFonts w:ascii="Times New Roman" w:hAnsi="Times New Roman" w:cs="Times New Roman"/>
            </w:rPr>
            <w:id w:val="-146510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D4690" w:rsidRDefault="009E6614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gridSpan w:val="2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the Primary Source of Risk is the Consent Document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945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consent form is the only document that links the participants to the study</w:t>
            </w:r>
          </w:p>
        </w:tc>
      </w:tr>
      <w:tr w:rsidR="00BD4690" w:rsidTr="00142931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D4690" w:rsidRDefault="00BD4690" w:rsidP="00BD46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7194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D4690" w:rsidRDefault="00BD4690" w:rsidP="00BD469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BD4690" w:rsidRDefault="00CA589F" w:rsidP="00BD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</w:t>
            </w:r>
            <w:r w:rsidR="00BD4690">
              <w:rPr>
                <w:rFonts w:ascii="Times New Roman" w:hAnsi="Times New Roman" w:cs="Times New Roman"/>
              </w:rPr>
              <w:t xml:space="preserve"> for a waiver of the requirement to document consent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33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</w:t>
            </w:r>
          </w:p>
        </w:tc>
      </w:tr>
    </w:tbl>
    <w:p w:rsidR="00372CBF" w:rsidRDefault="00372CBF" w:rsidP="00262C8F">
      <w:pPr>
        <w:spacing w:after="0" w:line="240" w:lineRule="auto"/>
      </w:pPr>
    </w:p>
    <w:sectPr w:rsidR="00372CBF" w:rsidSect="00BD469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49" w:rsidRDefault="00AB7949" w:rsidP="00BD4690">
      <w:pPr>
        <w:spacing w:after="0" w:line="240" w:lineRule="auto"/>
      </w:pPr>
      <w:r>
        <w:separator/>
      </w:r>
    </w:p>
  </w:endnote>
  <w:endnote w:type="continuationSeparator" w:id="0">
    <w:p w:rsidR="00AB7949" w:rsidRDefault="00AB7949" w:rsidP="00B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315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0"/>
      </w:rPr>
    </w:sdtEndPr>
    <w:sdtContent>
      <w:p w:rsidR="001E0387" w:rsidRPr="001E0387" w:rsidRDefault="001E038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</w:rPr>
        </w:pPr>
        <w:r w:rsidRPr="001E0387">
          <w:rPr>
            <w:rFonts w:ascii="Times New Roman" w:hAnsi="Times New Roman" w:cs="Times New Roman"/>
            <w:sz w:val="20"/>
          </w:rPr>
          <w:fldChar w:fldCharType="begin"/>
        </w:r>
        <w:r w:rsidRPr="001E038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E038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1E0387">
          <w:rPr>
            <w:rFonts w:ascii="Times New Roman" w:hAnsi="Times New Roman" w:cs="Times New Roman"/>
            <w:noProof/>
            <w:sz w:val="20"/>
          </w:rPr>
          <w:fldChar w:fldCharType="end"/>
        </w:r>
        <w:r w:rsidRPr="001E0387">
          <w:rPr>
            <w:rFonts w:ascii="Times New Roman" w:hAnsi="Times New Roman" w:cs="Times New Roman"/>
            <w:sz w:val="20"/>
          </w:rPr>
          <w:t xml:space="preserve"> | </w:t>
        </w:r>
        <w:r w:rsidRPr="001E0387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Page</w:t>
        </w:r>
      </w:p>
    </w:sdtContent>
  </w:sdt>
  <w:p w:rsidR="001E0387" w:rsidRDefault="001E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49" w:rsidRDefault="00AB7949" w:rsidP="00BD4690">
      <w:pPr>
        <w:spacing w:after="0" w:line="240" w:lineRule="auto"/>
      </w:pPr>
      <w:r>
        <w:separator/>
      </w:r>
    </w:p>
  </w:footnote>
  <w:footnote w:type="continuationSeparator" w:id="0">
    <w:p w:rsidR="00AB7949" w:rsidRDefault="00AB7949" w:rsidP="00BD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75" w:type="dxa"/>
      <w:jc w:val="right"/>
      <w:tblLook w:val="04A0" w:firstRow="1" w:lastRow="0" w:firstColumn="1" w:lastColumn="0" w:noHBand="0" w:noVBand="1"/>
    </w:tblPr>
    <w:tblGrid>
      <w:gridCol w:w="1625"/>
      <w:gridCol w:w="2070"/>
      <w:gridCol w:w="1530"/>
      <w:gridCol w:w="1350"/>
    </w:tblGrid>
    <w:tr w:rsidR="001E0387" w:rsidTr="001E0387">
      <w:trPr>
        <w:jc w:val="right"/>
      </w:trPr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0387" w:rsidRDefault="001E0387" w:rsidP="001E0387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Document #: 311</w:t>
          </w:r>
        </w:p>
        <w:p w:rsidR="001E0387" w:rsidRDefault="001E0387" w:rsidP="001E0387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Originally Published: </w:t>
          </w:r>
        </w:p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Updated: </w:t>
          </w:r>
        </w:p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Approved: </w:t>
          </w:r>
        </w:p>
        <w:p w:rsidR="001E0387" w:rsidRDefault="001E0387" w:rsidP="001E0387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8/22/2019</w:t>
          </w:r>
        </w:p>
      </w:tc>
    </w:tr>
  </w:tbl>
  <w:p w:rsidR="00BD4690" w:rsidRDefault="00262C8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-462915</wp:posOffset>
          </wp:positionH>
          <wp:positionV relativeFrom="page">
            <wp:posOffset>5715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90"/>
    <w:rsid w:val="000B0777"/>
    <w:rsid w:val="00142931"/>
    <w:rsid w:val="001847D4"/>
    <w:rsid w:val="001E0387"/>
    <w:rsid w:val="00262C8F"/>
    <w:rsid w:val="00372CBF"/>
    <w:rsid w:val="009E6614"/>
    <w:rsid w:val="00AB7949"/>
    <w:rsid w:val="00BD4690"/>
    <w:rsid w:val="00CA589F"/>
    <w:rsid w:val="00D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BEC7"/>
  <w15:chartTrackingRefBased/>
  <w15:docId w15:val="{66B68E3A-172B-45D0-9019-EB8F6B3C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90"/>
  </w:style>
  <w:style w:type="paragraph" w:styleId="Footer">
    <w:name w:val="footer"/>
    <w:basedOn w:val="Normal"/>
    <w:link w:val="FooterChar"/>
    <w:uiPriority w:val="99"/>
    <w:unhideWhenUsed/>
    <w:rsid w:val="00B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90"/>
  </w:style>
  <w:style w:type="table" w:styleId="TableGrid">
    <w:name w:val="Table Grid"/>
    <w:basedOn w:val="TableNormal"/>
    <w:uiPriority w:val="39"/>
    <w:rsid w:val="00BD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3091-2C5D-4AE8-864D-1754E5396044}"/>
      </w:docPartPr>
      <w:docPartBody>
        <w:p w:rsidR="00411970" w:rsidRDefault="00BB05D9">
          <w:r w:rsidRPr="00B016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D9"/>
    <w:rsid w:val="00411970"/>
    <w:rsid w:val="00BB05D9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2163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Microsoft Office User</cp:lastModifiedBy>
  <cp:revision>2</cp:revision>
  <dcterms:created xsi:type="dcterms:W3CDTF">2019-08-19T19:45:00Z</dcterms:created>
  <dcterms:modified xsi:type="dcterms:W3CDTF">2019-08-19T19:45:00Z</dcterms:modified>
</cp:coreProperties>
</file>